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AAE" w:rsidRPr="00610AAE" w:rsidRDefault="00610AAE" w:rsidP="00610AAE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:rsidR="00610AAE" w:rsidRPr="00610AAE" w:rsidRDefault="00610AAE" w:rsidP="00610AAE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  <w:r w:rsidRPr="00610AAE">
        <w:rPr>
          <w:rFonts w:ascii="Arial" w:hAnsi="Arial" w:cs="Arial"/>
          <w:b w:val="0"/>
          <w:color w:val="auto"/>
          <w:lang w:val="en-GB"/>
        </w:rPr>
        <w:t>14</w:t>
      </w:r>
      <w:r w:rsidRPr="00610AAE">
        <w:rPr>
          <w:rFonts w:ascii="Arial" w:hAnsi="Arial" w:cs="Arial"/>
          <w:b w:val="0"/>
          <w:color w:val="auto"/>
          <w:vertAlign w:val="superscript"/>
          <w:lang w:val="en-GB"/>
        </w:rPr>
        <w:t>th</w:t>
      </w:r>
      <w:r w:rsidRPr="00610AAE">
        <w:rPr>
          <w:rFonts w:ascii="Arial" w:hAnsi="Arial" w:cs="Arial"/>
          <w:b w:val="0"/>
          <w:color w:val="auto"/>
          <w:lang w:val="en-GB"/>
        </w:rPr>
        <w:t xml:space="preserve"> July 2016</w:t>
      </w:r>
    </w:p>
    <w:p w:rsidR="00610AAE" w:rsidRPr="00610AAE" w:rsidRDefault="00610AAE" w:rsidP="00610AAE">
      <w:pPr>
        <w:rPr>
          <w:rFonts w:ascii="Arial" w:hAnsi="Arial" w:cs="Arial"/>
          <w:lang w:val="en-GB"/>
        </w:rPr>
      </w:pPr>
    </w:p>
    <w:p w:rsidR="00610AAE" w:rsidRPr="00610AAE" w:rsidRDefault="00610AAE" w:rsidP="00610AAE">
      <w:pPr>
        <w:pStyle w:val="berschrift3"/>
        <w:spacing w:before="0"/>
        <w:jc w:val="both"/>
        <w:rPr>
          <w:rFonts w:ascii="Arial" w:hAnsi="Arial" w:cs="Arial"/>
          <w:color w:val="auto"/>
          <w:lang w:val="en-GB"/>
        </w:rPr>
      </w:pPr>
      <w:r w:rsidRPr="00610AAE">
        <w:rPr>
          <w:rFonts w:ascii="Arial" w:hAnsi="Arial" w:cs="Arial"/>
          <w:color w:val="auto"/>
          <w:lang w:val="en-GB"/>
        </w:rPr>
        <w:t xml:space="preserve">YOKOHAMA’s “GEOLANDAR” to </w:t>
      </w:r>
      <w:proofErr w:type="gramStart"/>
      <w:r w:rsidRPr="00610AAE">
        <w:rPr>
          <w:rFonts w:ascii="Arial" w:hAnsi="Arial" w:cs="Arial"/>
          <w:color w:val="auto"/>
          <w:lang w:val="en-GB"/>
        </w:rPr>
        <w:t>Come</w:t>
      </w:r>
      <w:proofErr w:type="gramEnd"/>
      <w:r w:rsidRPr="00610AAE">
        <w:rPr>
          <w:rFonts w:ascii="Arial" w:hAnsi="Arial" w:cs="Arial"/>
          <w:color w:val="auto"/>
          <w:lang w:val="en-GB"/>
        </w:rPr>
        <w:t xml:space="preserve"> Factory-Equipped on Mazda’s New CX-4 in China</w:t>
      </w:r>
    </w:p>
    <w:p w:rsidR="00610AAE" w:rsidRPr="00610AAE" w:rsidRDefault="00610AAE" w:rsidP="00610AAE">
      <w:pPr>
        <w:rPr>
          <w:rFonts w:ascii="Arial" w:hAnsi="Arial" w:cs="Arial"/>
          <w:lang w:val="en-GB"/>
        </w:rPr>
      </w:pPr>
    </w:p>
    <w:p w:rsidR="00610AAE" w:rsidRPr="00610AAE" w:rsidRDefault="00610AAE" w:rsidP="00610AAE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10AAE">
        <w:rPr>
          <w:rFonts w:ascii="Arial" w:hAnsi="Arial" w:cs="Arial"/>
          <w:lang w:val="en-GB"/>
        </w:rPr>
        <w:t xml:space="preserve">Tokyo – The Yokohama Rubber Co., Ltd., announced today that its “GEOLANDAR G91” has been selected as original equipment on Mazda Motor Corporation’s new crossover SUV, Mazda CX-4, to be sold in China from June 21, 2016. The Mazda cars will be equipped with 225/55R19 99V size tires. </w:t>
      </w:r>
      <w:r w:rsidRPr="00610AAE">
        <w:rPr>
          <w:rFonts w:ascii="Arial" w:hAnsi="Arial" w:cs="Arial"/>
          <w:lang w:val="en-GB"/>
        </w:rPr>
        <w:br/>
      </w:r>
      <w:r w:rsidRPr="00610AAE">
        <w:rPr>
          <w:rFonts w:ascii="Arial" w:hAnsi="Arial" w:cs="Arial"/>
          <w:lang w:val="en-GB"/>
        </w:rPr>
        <w:br/>
        <w:t>The “GEOLANDAR G91” is based on YOKOHAMA‘s “GEOLANDAR” series for SUVs, which employs YOKOHAMA’s most advanced tire technologies, including the “</w:t>
      </w:r>
      <w:proofErr w:type="spellStart"/>
      <w:r w:rsidRPr="00610AAE">
        <w:rPr>
          <w:rFonts w:ascii="Arial" w:hAnsi="Arial" w:cs="Arial"/>
          <w:lang w:val="en-GB"/>
        </w:rPr>
        <w:t>BluEarth</w:t>
      </w:r>
      <w:proofErr w:type="spellEnd"/>
      <w:r w:rsidRPr="00610AAE">
        <w:rPr>
          <w:rFonts w:ascii="Arial" w:hAnsi="Arial" w:cs="Arial"/>
          <w:lang w:val="en-GB"/>
        </w:rPr>
        <w:t>” technology. In addition to providing the utility performance required of tires for SUVs, the “GEOLANDAR G91” contributes to the fuel-efficiency, safety, and comfort required of tires for today’s urban crossovers and compact SUVs. Tire’s sidewall bears the “</w:t>
      </w:r>
      <w:proofErr w:type="spellStart"/>
      <w:r w:rsidRPr="00610AAE">
        <w:rPr>
          <w:rFonts w:ascii="Arial" w:hAnsi="Arial" w:cs="Arial"/>
          <w:lang w:val="en-GB"/>
        </w:rPr>
        <w:t>BluEarth</w:t>
      </w:r>
      <w:proofErr w:type="spellEnd"/>
      <w:r w:rsidRPr="00610AAE">
        <w:rPr>
          <w:rFonts w:ascii="Arial" w:hAnsi="Arial" w:cs="Arial"/>
          <w:lang w:val="en-GB"/>
        </w:rPr>
        <w:t>” technology mark.</w:t>
      </w:r>
      <w:r w:rsidRPr="00610AAE">
        <w:rPr>
          <w:rFonts w:ascii="Arial" w:hAnsi="Arial" w:cs="Arial"/>
          <w:lang w:val="en-GB"/>
        </w:rPr>
        <w:br/>
      </w:r>
      <w:r w:rsidRPr="00610AAE">
        <w:rPr>
          <w:rFonts w:ascii="Arial" w:hAnsi="Arial" w:cs="Arial"/>
          <w:lang w:val="en-GB"/>
        </w:rPr>
        <w:br/>
        <w:t xml:space="preserve">The new CX-4 is the latest edition to Mazda’s new-generation </w:t>
      </w:r>
      <w:proofErr w:type="spellStart"/>
      <w:r w:rsidRPr="00610AAE">
        <w:rPr>
          <w:rFonts w:ascii="Arial" w:hAnsi="Arial" w:cs="Arial"/>
          <w:lang w:val="en-GB"/>
        </w:rPr>
        <w:t>lineup</w:t>
      </w:r>
      <w:proofErr w:type="spellEnd"/>
      <w:r w:rsidRPr="00610AAE">
        <w:rPr>
          <w:rFonts w:ascii="Arial" w:hAnsi="Arial" w:cs="Arial"/>
          <w:lang w:val="en-GB"/>
        </w:rPr>
        <w:t xml:space="preserve">, all models of which come equipped with the automaker’s SKYACTIV TECHNOLOGY and KODO—Soul of Motion design. The CX-4 is a new type of crossover with an outstanding presence unlike any SUV on the road today and exceptional functionality. It delivers outstanding environmental and safety performance while providing drivers with a </w:t>
      </w:r>
      <w:proofErr w:type="spellStart"/>
      <w:r w:rsidRPr="00610AAE">
        <w:rPr>
          <w:rFonts w:ascii="Arial" w:hAnsi="Arial" w:cs="Arial"/>
          <w:lang w:val="en-GB"/>
        </w:rPr>
        <w:t>Jinba-ittai</w:t>
      </w:r>
      <w:proofErr w:type="spellEnd"/>
      <w:r w:rsidRPr="00610AAE">
        <w:rPr>
          <w:rFonts w:ascii="Arial" w:hAnsi="Arial" w:cs="Arial"/>
          <w:lang w:val="en-GB"/>
        </w:rPr>
        <w:t xml:space="preserve"> driving feel, or a sense of oneness with their vehicle, in a wide range of road conditions.</w:t>
      </w:r>
    </w:p>
    <w:p w:rsidR="006B1CB9" w:rsidRPr="00610AAE" w:rsidRDefault="006B1CB9" w:rsidP="00610AAE">
      <w:pPr>
        <w:jc w:val="both"/>
        <w:rPr>
          <w:rFonts w:ascii="Arial" w:hAnsi="Arial" w:cs="Arial"/>
          <w:lang w:val="en-GB"/>
        </w:rPr>
      </w:pPr>
    </w:p>
    <w:sectPr w:rsidR="006B1CB9" w:rsidRPr="00610AAE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0B5" w:rsidRDefault="00E810B5" w:rsidP="00B25742">
      <w:r>
        <w:separator/>
      </w:r>
    </w:p>
  </w:endnote>
  <w:endnote w:type="continuationSeparator" w:id="0">
    <w:p w:rsidR="00E810B5" w:rsidRDefault="00E810B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2E8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0B5" w:rsidRDefault="00E810B5" w:rsidP="00B25742">
      <w:r>
        <w:separator/>
      </w:r>
    </w:p>
  </w:footnote>
  <w:footnote w:type="continuationSeparator" w:id="0">
    <w:p w:rsidR="00E810B5" w:rsidRDefault="00E810B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2E8C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0AAE"/>
    <w:rsid w:val="006156B5"/>
    <w:rsid w:val="00617FE7"/>
    <w:rsid w:val="00621BFD"/>
    <w:rsid w:val="0063001A"/>
    <w:rsid w:val="006323CF"/>
    <w:rsid w:val="00642E8C"/>
    <w:rsid w:val="00646328"/>
    <w:rsid w:val="00656B27"/>
    <w:rsid w:val="006635D5"/>
    <w:rsid w:val="00670EE4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4D8D"/>
    <w:rsid w:val="00E67B6E"/>
    <w:rsid w:val="00E810B5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70E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6Zchn">
    <w:name w:val="Überschrift 6 Zchn"/>
    <w:basedOn w:val="Absatz-Standardschriftart"/>
    <w:link w:val="berschrift6"/>
    <w:uiPriority w:val="9"/>
    <w:rsid w:val="00670EE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2014-08-28T15:02:00Z</cp:lastPrinted>
  <dcterms:created xsi:type="dcterms:W3CDTF">2016-08-02T08:20:00Z</dcterms:created>
  <dcterms:modified xsi:type="dcterms:W3CDTF">2016-08-02T08:20:00Z</dcterms:modified>
</cp:coreProperties>
</file>